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00"/>
      </w:tblPr>
      <w:tblGrid>
        <w:gridCol w:w="4644"/>
        <w:gridCol w:w="993"/>
        <w:gridCol w:w="3402"/>
      </w:tblGrid>
      <w:tr w:rsidR="005C5EE3" w:rsidTr="00DF6470">
        <w:tc>
          <w:tcPr>
            <w:tcW w:w="4644" w:type="dxa"/>
          </w:tcPr>
          <w:p w:rsidR="005C5EE3" w:rsidRDefault="009224D1">
            <w:pPr>
              <w:jc w:val="center"/>
              <w:rPr>
                <w:b/>
                <w:sz w:val="24"/>
              </w:rPr>
            </w:pPr>
            <w:r w:rsidRPr="009224D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3.75pt" fillcolor="window">
                  <v:imagedata r:id="rId5" o:title=""/>
                </v:shape>
              </w:pict>
            </w:r>
          </w:p>
          <w:p w:rsidR="005C5EE3" w:rsidRDefault="005C5EE3">
            <w:pPr>
              <w:pStyle w:val="2"/>
              <w:jc w:val="center"/>
            </w:pPr>
            <w:r>
              <w:t>ΕΛΛΗΝΙΚΗ ΔΗΜΟΚΡΑΤΙΑ</w:t>
            </w:r>
          </w:p>
          <w:p w:rsidR="00B102C9" w:rsidRPr="00B102C9" w:rsidRDefault="00B102C9" w:rsidP="00B102C9">
            <w:pPr>
              <w:jc w:val="center"/>
              <w:rPr>
                <w:b/>
                <w:sz w:val="24"/>
                <w:szCs w:val="24"/>
              </w:rPr>
            </w:pPr>
            <w:r w:rsidRPr="00B102C9">
              <w:rPr>
                <w:b/>
                <w:sz w:val="24"/>
                <w:szCs w:val="24"/>
              </w:rPr>
              <w:t xml:space="preserve">ΥΠΟΥΡΓΕΙΟ ΠΑΙΔΕΙΑΣ </w:t>
            </w:r>
          </w:p>
          <w:p w:rsidR="00C652E6" w:rsidRPr="00F831A9" w:rsidRDefault="00B102C9" w:rsidP="00B102C9">
            <w:pPr>
              <w:jc w:val="center"/>
              <w:rPr>
                <w:b/>
                <w:sz w:val="22"/>
                <w:szCs w:val="22"/>
              </w:rPr>
            </w:pPr>
            <w:r w:rsidRPr="00DF5B85">
              <w:rPr>
                <w:b/>
                <w:sz w:val="22"/>
                <w:szCs w:val="22"/>
              </w:rPr>
              <w:t>ΘΡΗΣΚΕΥΜΑΤΩΝ</w:t>
            </w:r>
            <w:r w:rsidR="00F831A9" w:rsidRPr="00BF6BC1">
              <w:rPr>
                <w:b/>
                <w:sz w:val="22"/>
                <w:szCs w:val="22"/>
              </w:rPr>
              <w:t xml:space="preserve"> </w:t>
            </w:r>
            <w:r w:rsidR="00F831A9">
              <w:rPr>
                <w:b/>
                <w:sz w:val="22"/>
                <w:szCs w:val="22"/>
              </w:rPr>
              <w:t>ΚΑΙ ΑΘΛΗΤΙΣΜΟΥ</w:t>
            </w:r>
          </w:p>
          <w:p w:rsidR="005C5EE3" w:rsidRDefault="005C5EE3">
            <w:pPr>
              <w:pStyle w:val="a3"/>
              <w:jc w:val="center"/>
            </w:pPr>
            <w:r>
              <w:t>ΠΕΡ. Δ/ΝΣΗ Π. &amp; Δ. ΕΚΠ/ΣΗΣ</w:t>
            </w:r>
          </w:p>
          <w:p w:rsidR="005C5EE3" w:rsidRDefault="005C5EE3">
            <w:pPr>
              <w:pStyle w:val="a3"/>
              <w:jc w:val="center"/>
            </w:pPr>
            <w:r>
              <w:t>ΔΥΤ. ΜΑΚΕΔΟΝΙΑΣ</w:t>
            </w:r>
          </w:p>
          <w:p w:rsidR="005C5EE3" w:rsidRDefault="005A230B">
            <w:pPr>
              <w:pStyle w:val="2"/>
              <w:jc w:val="center"/>
            </w:pPr>
            <w:r>
              <w:t>Δ/ΝΣΗ Β</w:t>
            </w:r>
            <w:r w:rsidR="005C5EE3">
              <w:t>/ΘΜΙΑΣ ΕΚΠ/ΣΗΣ</w:t>
            </w:r>
          </w:p>
          <w:p w:rsidR="00F831A9" w:rsidRPr="00F831A9" w:rsidRDefault="00F831A9" w:rsidP="00F831A9">
            <w:pPr>
              <w:rPr>
                <w:b/>
                <w:sz w:val="24"/>
                <w:szCs w:val="24"/>
              </w:rPr>
            </w:pPr>
            <w:r>
              <w:rPr>
                <w:b/>
                <w:sz w:val="24"/>
                <w:szCs w:val="24"/>
              </w:rPr>
              <w:t xml:space="preserve">                     </w:t>
            </w:r>
            <w:r w:rsidRPr="00F831A9">
              <w:rPr>
                <w:b/>
                <w:sz w:val="24"/>
                <w:szCs w:val="24"/>
              </w:rPr>
              <w:t>ΚΑΣΤΟΡΙΑΣ</w:t>
            </w:r>
          </w:p>
          <w:p w:rsidR="00F831A9" w:rsidRDefault="00F831A9">
            <w:pPr>
              <w:rPr>
                <w:b/>
                <w:sz w:val="24"/>
              </w:rPr>
            </w:pPr>
            <w:r>
              <w:rPr>
                <w:b/>
                <w:sz w:val="24"/>
              </w:rPr>
              <w:t xml:space="preserve">      </w:t>
            </w:r>
          </w:p>
          <w:p w:rsidR="005C5EE3" w:rsidRDefault="00F831A9">
            <w:pPr>
              <w:rPr>
                <w:b/>
                <w:sz w:val="24"/>
              </w:rPr>
            </w:pPr>
            <w:r>
              <w:rPr>
                <w:b/>
                <w:sz w:val="24"/>
              </w:rPr>
              <w:t xml:space="preserve">       </w:t>
            </w:r>
            <w:r w:rsidR="005C5EE3">
              <w:rPr>
                <w:b/>
                <w:sz w:val="24"/>
              </w:rPr>
              <w:t>2</w:t>
            </w:r>
            <w:r w:rsidR="005C5EE3">
              <w:rPr>
                <w:b/>
                <w:sz w:val="24"/>
                <w:vertAlign w:val="superscript"/>
              </w:rPr>
              <w:t>ο</w:t>
            </w:r>
            <w:r w:rsidR="005C5EE3">
              <w:rPr>
                <w:b/>
                <w:sz w:val="24"/>
              </w:rPr>
              <w:t xml:space="preserve">  ΓΥΜΝΑΣΙΟ ΚΑΣΤΟΡΙΑΣ</w:t>
            </w:r>
          </w:p>
          <w:p w:rsidR="005C5EE3" w:rsidRDefault="005C5EE3"/>
        </w:tc>
        <w:tc>
          <w:tcPr>
            <w:tcW w:w="993" w:type="dxa"/>
          </w:tcPr>
          <w:p w:rsidR="005C5EE3" w:rsidRDefault="005C5EE3">
            <w:pPr>
              <w:jc w:val="both"/>
              <w:rPr>
                <w:sz w:val="24"/>
              </w:rPr>
            </w:pPr>
          </w:p>
        </w:tc>
        <w:tc>
          <w:tcPr>
            <w:tcW w:w="3402" w:type="dxa"/>
          </w:tcPr>
          <w:p w:rsidR="005C5EE3" w:rsidRDefault="00DF6470">
            <w:pPr>
              <w:jc w:val="both"/>
              <w:rPr>
                <w:sz w:val="24"/>
              </w:rPr>
            </w:pPr>
            <w:r w:rsidRPr="007C181A">
              <w:rPr>
                <w:rFonts w:ascii="Calibri" w:hAnsi="Calibri"/>
                <w:b/>
                <w:sz w:val="24"/>
              </w:rPr>
              <w:t xml:space="preserve">                                       ΑΝΑΡΤΗΤΕΟ ΣΤΟ ΔΙΑΔΙΚΤΥΟ</w:t>
            </w:r>
          </w:p>
          <w:p w:rsidR="005C5EE3" w:rsidRDefault="005C5EE3">
            <w:pPr>
              <w:jc w:val="both"/>
              <w:rPr>
                <w:sz w:val="24"/>
              </w:rPr>
            </w:pPr>
          </w:p>
          <w:p w:rsidR="005C5EE3" w:rsidRDefault="005C5EE3">
            <w:pPr>
              <w:jc w:val="both"/>
              <w:rPr>
                <w:sz w:val="24"/>
              </w:rPr>
            </w:pPr>
          </w:p>
          <w:p w:rsidR="00FC2F81" w:rsidRPr="00DF6470" w:rsidRDefault="005D04DF">
            <w:pPr>
              <w:jc w:val="both"/>
              <w:rPr>
                <w:b/>
                <w:sz w:val="24"/>
              </w:rPr>
            </w:pPr>
            <w:r>
              <w:rPr>
                <w:b/>
                <w:sz w:val="24"/>
              </w:rPr>
              <w:t>Κ</w:t>
            </w:r>
            <w:r w:rsidR="00D82E0E">
              <w:rPr>
                <w:b/>
                <w:sz w:val="24"/>
              </w:rPr>
              <w:t xml:space="preserve">αστοριά </w:t>
            </w:r>
            <w:r w:rsidR="00982972" w:rsidRPr="00DF6470">
              <w:rPr>
                <w:b/>
                <w:sz w:val="24"/>
              </w:rPr>
              <w:t xml:space="preserve"> </w:t>
            </w:r>
            <w:r w:rsidR="004724DC" w:rsidRPr="00DF6470">
              <w:rPr>
                <w:b/>
                <w:sz w:val="24"/>
              </w:rPr>
              <w:t xml:space="preserve"> </w:t>
            </w:r>
            <w:r w:rsidR="0014448F" w:rsidRPr="00DF6470">
              <w:rPr>
                <w:b/>
                <w:sz w:val="24"/>
              </w:rPr>
              <w:t xml:space="preserve"> </w:t>
            </w:r>
            <w:r w:rsidR="00510254" w:rsidRPr="00DF6470">
              <w:rPr>
                <w:b/>
                <w:sz w:val="24"/>
              </w:rPr>
              <w:t xml:space="preserve"> </w:t>
            </w:r>
            <w:r w:rsidR="00C17FA0" w:rsidRPr="00DF6470">
              <w:rPr>
                <w:b/>
                <w:sz w:val="24"/>
              </w:rPr>
              <w:t xml:space="preserve"> </w:t>
            </w:r>
            <w:r w:rsidR="00DF6470">
              <w:rPr>
                <w:b/>
                <w:sz w:val="24"/>
              </w:rPr>
              <w:t>04</w:t>
            </w:r>
            <w:r w:rsidR="004C6E4E" w:rsidRPr="00DF6470">
              <w:rPr>
                <w:b/>
                <w:sz w:val="24"/>
              </w:rPr>
              <w:t>-0</w:t>
            </w:r>
            <w:r w:rsidR="00DF6470">
              <w:rPr>
                <w:b/>
                <w:sz w:val="24"/>
              </w:rPr>
              <w:t>3</w:t>
            </w:r>
            <w:r w:rsidR="004C6E4E" w:rsidRPr="00DF6470">
              <w:rPr>
                <w:b/>
                <w:sz w:val="24"/>
              </w:rPr>
              <w:t>-2024</w:t>
            </w:r>
          </w:p>
          <w:p w:rsidR="005C5EE3" w:rsidRPr="00DF6470" w:rsidRDefault="005C5EE3">
            <w:pPr>
              <w:jc w:val="both"/>
              <w:rPr>
                <w:b/>
                <w:sz w:val="24"/>
              </w:rPr>
            </w:pPr>
            <w:r>
              <w:rPr>
                <w:b/>
                <w:sz w:val="24"/>
              </w:rPr>
              <w:t xml:space="preserve">   Αριθ. </w:t>
            </w:r>
            <w:proofErr w:type="spellStart"/>
            <w:r>
              <w:rPr>
                <w:b/>
                <w:sz w:val="24"/>
              </w:rPr>
              <w:t>Πρωτ</w:t>
            </w:r>
            <w:proofErr w:type="spellEnd"/>
            <w:r>
              <w:rPr>
                <w:b/>
                <w:sz w:val="24"/>
              </w:rPr>
              <w:t xml:space="preserve">.: </w:t>
            </w:r>
            <w:r w:rsidR="00DF6470">
              <w:rPr>
                <w:b/>
                <w:sz w:val="24"/>
              </w:rPr>
              <w:t>39</w:t>
            </w:r>
          </w:p>
          <w:p w:rsidR="005C5EE3" w:rsidRPr="00BF6BC1" w:rsidRDefault="005C5EE3">
            <w:pPr>
              <w:pStyle w:val="4"/>
            </w:pPr>
            <w:r>
              <w:t xml:space="preserve">   </w:t>
            </w:r>
          </w:p>
        </w:tc>
      </w:tr>
      <w:tr w:rsidR="005C5EE3" w:rsidTr="00DF6470">
        <w:tc>
          <w:tcPr>
            <w:tcW w:w="4644" w:type="dxa"/>
          </w:tcPr>
          <w:p w:rsidR="005C5EE3" w:rsidRDefault="005C5EE3">
            <w:pPr>
              <w:jc w:val="both"/>
              <w:rPr>
                <w:sz w:val="24"/>
              </w:rPr>
            </w:pPr>
          </w:p>
        </w:tc>
        <w:tc>
          <w:tcPr>
            <w:tcW w:w="993" w:type="dxa"/>
          </w:tcPr>
          <w:p w:rsidR="005C5EE3" w:rsidRDefault="005C5EE3">
            <w:pPr>
              <w:jc w:val="both"/>
              <w:rPr>
                <w:b/>
                <w:sz w:val="24"/>
              </w:rPr>
            </w:pPr>
          </w:p>
        </w:tc>
        <w:tc>
          <w:tcPr>
            <w:tcW w:w="3402" w:type="dxa"/>
          </w:tcPr>
          <w:p w:rsidR="005C5EE3" w:rsidRDefault="005C5EE3">
            <w:pPr>
              <w:jc w:val="both"/>
              <w:rPr>
                <w:sz w:val="24"/>
              </w:rPr>
            </w:pPr>
          </w:p>
        </w:tc>
      </w:tr>
      <w:tr w:rsidR="005C5EE3" w:rsidTr="00DF6470">
        <w:tc>
          <w:tcPr>
            <w:tcW w:w="4644" w:type="dxa"/>
          </w:tcPr>
          <w:p w:rsidR="005C5EE3" w:rsidRDefault="005C5EE3">
            <w:pPr>
              <w:jc w:val="both"/>
              <w:rPr>
                <w:sz w:val="24"/>
              </w:rPr>
            </w:pPr>
            <w:r>
              <w:rPr>
                <w:sz w:val="24"/>
              </w:rPr>
              <w:t xml:space="preserve">Ταχ. Δ/νση    : Διοκλητιανού 41  </w:t>
            </w:r>
          </w:p>
          <w:p w:rsidR="005C5EE3" w:rsidRDefault="00F831A9">
            <w:pPr>
              <w:jc w:val="both"/>
              <w:rPr>
                <w:sz w:val="24"/>
              </w:rPr>
            </w:pPr>
            <w:r>
              <w:rPr>
                <w:sz w:val="24"/>
              </w:rPr>
              <w:t xml:space="preserve">T.K.               : </w:t>
            </w:r>
            <w:r w:rsidR="005C5EE3">
              <w:rPr>
                <w:sz w:val="24"/>
              </w:rPr>
              <w:t>521 00</w:t>
            </w:r>
          </w:p>
          <w:p w:rsidR="005C5239" w:rsidRPr="009E22A9" w:rsidRDefault="005C5EE3" w:rsidP="005C5239">
            <w:pPr>
              <w:jc w:val="both"/>
              <w:rPr>
                <w:sz w:val="24"/>
              </w:rPr>
            </w:pPr>
            <w:r>
              <w:rPr>
                <w:sz w:val="24"/>
              </w:rPr>
              <w:t xml:space="preserve">Πληροφορίες: </w:t>
            </w:r>
            <w:proofErr w:type="spellStart"/>
            <w:r w:rsidR="00F831A9" w:rsidRPr="00F831A9">
              <w:rPr>
                <w:sz w:val="24"/>
              </w:rPr>
              <w:t>Τσεβεκίδου</w:t>
            </w:r>
            <w:proofErr w:type="spellEnd"/>
            <w:r w:rsidR="00F831A9" w:rsidRPr="00F831A9">
              <w:rPr>
                <w:sz w:val="24"/>
              </w:rPr>
              <w:t xml:space="preserve"> Άννα</w:t>
            </w:r>
          </w:p>
          <w:p w:rsidR="005C5EE3" w:rsidRPr="005C5239" w:rsidRDefault="005C5EE3" w:rsidP="005C5239">
            <w:pPr>
              <w:jc w:val="both"/>
              <w:rPr>
                <w:sz w:val="24"/>
                <w:szCs w:val="24"/>
              </w:rPr>
            </w:pPr>
            <w:r w:rsidRPr="005C5239">
              <w:rPr>
                <w:sz w:val="24"/>
                <w:szCs w:val="24"/>
              </w:rPr>
              <w:t>Τηλέφωνο     : (</w:t>
            </w:r>
            <w:r w:rsidR="002E5BA3" w:rsidRPr="005C5239">
              <w:rPr>
                <w:sz w:val="24"/>
                <w:szCs w:val="24"/>
              </w:rPr>
              <w:t>2</w:t>
            </w:r>
            <w:r w:rsidRPr="005C5239">
              <w:rPr>
                <w:sz w:val="24"/>
                <w:szCs w:val="24"/>
              </w:rPr>
              <w:t>467</w:t>
            </w:r>
            <w:r w:rsidR="002E5BA3" w:rsidRPr="005C5239">
              <w:rPr>
                <w:sz w:val="24"/>
                <w:szCs w:val="24"/>
              </w:rPr>
              <w:t>0</w:t>
            </w:r>
            <w:r w:rsidRPr="005C5239">
              <w:rPr>
                <w:sz w:val="24"/>
                <w:szCs w:val="24"/>
              </w:rPr>
              <w:t>) 83041</w:t>
            </w:r>
          </w:p>
          <w:p w:rsidR="005C5EE3" w:rsidRPr="003E4E42" w:rsidRDefault="005C5EE3">
            <w:pPr>
              <w:jc w:val="both"/>
              <w:rPr>
                <w:sz w:val="24"/>
                <w:szCs w:val="24"/>
              </w:rPr>
            </w:pPr>
            <w:r w:rsidRPr="00F831A9">
              <w:rPr>
                <w:sz w:val="24"/>
                <w:szCs w:val="24"/>
                <w:lang w:val="en-US"/>
              </w:rPr>
              <w:t>E</w:t>
            </w:r>
            <w:r w:rsidRPr="003E4E42">
              <w:rPr>
                <w:sz w:val="24"/>
                <w:szCs w:val="24"/>
              </w:rPr>
              <w:t>-</w:t>
            </w:r>
            <w:r w:rsidRPr="00F831A9">
              <w:rPr>
                <w:sz w:val="24"/>
                <w:szCs w:val="24"/>
                <w:lang w:val="en-US"/>
              </w:rPr>
              <w:t>mail</w:t>
            </w:r>
            <w:r w:rsidRPr="003E4E42">
              <w:rPr>
                <w:sz w:val="24"/>
                <w:szCs w:val="24"/>
              </w:rPr>
              <w:t xml:space="preserve">  </w:t>
            </w:r>
            <w:r w:rsidR="00F831A9" w:rsidRPr="003E4E42">
              <w:rPr>
                <w:sz w:val="24"/>
                <w:szCs w:val="24"/>
              </w:rPr>
              <w:t xml:space="preserve">        </w:t>
            </w:r>
            <w:r w:rsidRPr="003E4E42">
              <w:rPr>
                <w:sz w:val="24"/>
                <w:szCs w:val="24"/>
              </w:rPr>
              <w:t xml:space="preserve"> : </w:t>
            </w:r>
            <w:r w:rsidRPr="00F831A9">
              <w:rPr>
                <w:sz w:val="24"/>
                <w:szCs w:val="24"/>
                <w:lang w:val="en-US"/>
              </w:rPr>
              <w:t>mail</w:t>
            </w:r>
            <w:r w:rsidRPr="003E4E42">
              <w:rPr>
                <w:sz w:val="24"/>
                <w:szCs w:val="24"/>
              </w:rPr>
              <w:t>@2</w:t>
            </w:r>
            <w:r w:rsidRPr="00F831A9">
              <w:rPr>
                <w:sz w:val="24"/>
                <w:szCs w:val="24"/>
                <w:lang w:val="en-US"/>
              </w:rPr>
              <w:t>gym</w:t>
            </w:r>
            <w:r w:rsidRPr="003E4E42">
              <w:rPr>
                <w:sz w:val="24"/>
                <w:szCs w:val="24"/>
              </w:rPr>
              <w:t>-</w:t>
            </w:r>
            <w:proofErr w:type="spellStart"/>
            <w:r w:rsidRPr="00F831A9">
              <w:rPr>
                <w:sz w:val="24"/>
                <w:szCs w:val="24"/>
                <w:lang w:val="en-US"/>
              </w:rPr>
              <w:t>kastor</w:t>
            </w:r>
            <w:proofErr w:type="spellEnd"/>
            <w:r w:rsidRPr="003E4E42">
              <w:rPr>
                <w:sz w:val="24"/>
                <w:szCs w:val="24"/>
              </w:rPr>
              <w:t>.</w:t>
            </w:r>
            <w:proofErr w:type="spellStart"/>
            <w:r w:rsidRPr="00F831A9">
              <w:rPr>
                <w:sz w:val="24"/>
                <w:szCs w:val="24"/>
                <w:lang w:val="en-US"/>
              </w:rPr>
              <w:t>kas</w:t>
            </w:r>
            <w:proofErr w:type="spellEnd"/>
            <w:r w:rsidRPr="003E4E42">
              <w:rPr>
                <w:sz w:val="24"/>
                <w:szCs w:val="24"/>
              </w:rPr>
              <w:t>.</w:t>
            </w:r>
            <w:proofErr w:type="spellStart"/>
            <w:r w:rsidRPr="00F831A9">
              <w:rPr>
                <w:sz w:val="24"/>
                <w:szCs w:val="24"/>
                <w:lang w:val="en-US"/>
              </w:rPr>
              <w:t>sch</w:t>
            </w:r>
            <w:proofErr w:type="spellEnd"/>
            <w:r w:rsidRPr="003E4E42">
              <w:rPr>
                <w:sz w:val="24"/>
                <w:szCs w:val="24"/>
              </w:rPr>
              <w:t>.</w:t>
            </w:r>
            <w:proofErr w:type="spellStart"/>
            <w:r w:rsidRPr="00F831A9">
              <w:rPr>
                <w:sz w:val="24"/>
                <w:szCs w:val="24"/>
                <w:lang w:val="en-US"/>
              </w:rPr>
              <w:t>gr</w:t>
            </w:r>
            <w:proofErr w:type="spellEnd"/>
          </w:p>
        </w:tc>
        <w:tc>
          <w:tcPr>
            <w:tcW w:w="993" w:type="dxa"/>
          </w:tcPr>
          <w:p w:rsidR="005C5EE3" w:rsidRPr="003E4E42" w:rsidRDefault="005C5EE3">
            <w:pPr>
              <w:jc w:val="both"/>
              <w:rPr>
                <w:b/>
                <w:sz w:val="24"/>
              </w:rPr>
            </w:pPr>
          </w:p>
          <w:p w:rsidR="005C5EE3" w:rsidRDefault="005C5EE3">
            <w:pPr>
              <w:jc w:val="both"/>
              <w:rPr>
                <w:b/>
                <w:sz w:val="24"/>
              </w:rPr>
            </w:pPr>
          </w:p>
          <w:p w:rsidR="005C5EE3" w:rsidRDefault="005C5EE3">
            <w:pPr>
              <w:jc w:val="both"/>
              <w:rPr>
                <w:b/>
                <w:sz w:val="24"/>
              </w:rPr>
            </w:pPr>
          </w:p>
          <w:p w:rsidR="005C5EE3" w:rsidRDefault="005C5EE3">
            <w:pPr>
              <w:jc w:val="both"/>
              <w:rPr>
                <w:b/>
                <w:sz w:val="24"/>
              </w:rPr>
            </w:pPr>
          </w:p>
        </w:tc>
        <w:tc>
          <w:tcPr>
            <w:tcW w:w="3402" w:type="dxa"/>
          </w:tcPr>
          <w:p w:rsidR="005C5EE3" w:rsidRPr="00DF6470" w:rsidRDefault="005C5EE3" w:rsidP="004C7A5D">
            <w:pPr>
              <w:rPr>
                <w:b/>
                <w:sz w:val="24"/>
              </w:rPr>
            </w:pPr>
          </w:p>
          <w:p w:rsidR="00DF6470" w:rsidRDefault="00DF6470" w:rsidP="00DF6470">
            <w:pPr>
              <w:pStyle w:val="a7"/>
            </w:pPr>
            <w:r>
              <w:t>ΠΡΟΣ: ΔΔΕ Καστοριάς</w:t>
            </w:r>
          </w:p>
          <w:p w:rsidR="00DF6470" w:rsidRDefault="00DF6470" w:rsidP="00DF6470">
            <w:pPr>
              <w:pStyle w:val="a7"/>
            </w:pPr>
            <w:r>
              <w:t>ΚΟΙΝ: Γραφεία Γενικού Τουρισμού</w:t>
            </w:r>
          </w:p>
          <w:p w:rsidR="00B35CB2" w:rsidRPr="00B35CB2" w:rsidRDefault="00B35CB2" w:rsidP="004C7A5D">
            <w:pPr>
              <w:rPr>
                <w:b/>
                <w:sz w:val="24"/>
              </w:rPr>
            </w:pPr>
          </w:p>
        </w:tc>
      </w:tr>
    </w:tbl>
    <w:p w:rsidR="00DF6470" w:rsidRDefault="00DF6470" w:rsidP="00DF6470">
      <w:pPr>
        <w:spacing w:before="100" w:beforeAutospacing="1" w:after="100" w:afterAutospacing="1"/>
        <w:rPr>
          <w:b/>
          <w:bCs/>
          <w:sz w:val="28"/>
          <w:u w:val="single"/>
        </w:rPr>
      </w:pPr>
    </w:p>
    <w:p w:rsidR="00DF6470" w:rsidRDefault="002E5BA3" w:rsidP="00DF6470">
      <w:pPr>
        <w:spacing w:before="100" w:beforeAutospacing="1" w:after="100" w:afterAutospacing="1"/>
        <w:rPr>
          <w:rFonts w:ascii="Tahoma" w:hAnsi="Tahoma" w:cs="Tahoma"/>
          <w:color w:val="333333"/>
          <w:sz w:val="17"/>
          <w:szCs w:val="17"/>
        </w:rPr>
      </w:pPr>
      <w:r w:rsidRPr="00CF408E">
        <w:rPr>
          <w:b/>
          <w:sz w:val="24"/>
        </w:rPr>
        <w:t xml:space="preserve"> </w:t>
      </w:r>
      <w:r w:rsidR="00DF6470" w:rsidRPr="00993785">
        <w:rPr>
          <w:rFonts w:ascii="Calibri" w:hAnsi="Calibri" w:cs="Calibri"/>
          <w:b/>
          <w:color w:val="333333"/>
          <w:sz w:val="24"/>
          <w:szCs w:val="24"/>
        </w:rPr>
        <w:t>Θέμα:</w:t>
      </w:r>
      <w:r w:rsidR="00DF6470" w:rsidRPr="00993785">
        <w:rPr>
          <w:rFonts w:ascii="Calibri" w:hAnsi="Calibri" w:cs="Calibri"/>
          <w:color w:val="333333"/>
          <w:sz w:val="24"/>
          <w:szCs w:val="24"/>
        </w:rPr>
        <w:t xml:space="preserve"> </w:t>
      </w:r>
      <w:r w:rsidR="00DF6470" w:rsidRPr="00E510F3">
        <w:rPr>
          <w:rFonts w:ascii="Tahoma" w:hAnsi="Tahoma" w:cs="Tahoma"/>
          <w:color w:val="333333"/>
        </w:rPr>
        <w:t>Πρόσκληση εκδήλωσης ενδιαφέροντος για κατάθεση οικονομικής προσφοράς σχετικά με  3/ήμερη εκπαιδευτική επίσκεψη στην Κέρκυρα</w:t>
      </w:r>
      <w:r w:rsidR="00DF6470">
        <w:rPr>
          <w:rFonts w:ascii="Tahoma" w:hAnsi="Tahoma" w:cs="Tahoma"/>
          <w:color w:val="333333"/>
          <w:sz w:val="17"/>
          <w:szCs w:val="17"/>
        </w:rPr>
        <w:t xml:space="preserve"> .</w:t>
      </w:r>
    </w:p>
    <w:p w:rsidR="00DF6470" w:rsidRDefault="00DF6470" w:rsidP="00DF6470">
      <w:pPr>
        <w:spacing w:before="100" w:beforeAutospacing="1" w:after="100" w:afterAutospacing="1"/>
        <w:rPr>
          <w:rFonts w:ascii="Calibri" w:hAnsi="Calibri" w:cs="Calibri"/>
          <w:color w:val="333333"/>
          <w:sz w:val="24"/>
          <w:szCs w:val="24"/>
        </w:rPr>
      </w:pPr>
    </w:p>
    <w:p w:rsidR="00DF6470" w:rsidRPr="00E510F3" w:rsidRDefault="00DF6470" w:rsidP="00DF6470">
      <w:pPr>
        <w:spacing w:before="100" w:beforeAutospacing="1" w:after="100" w:afterAutospacing="1"/>
        <w:ind w:left="3600" w:firstLine="720"/>
        <w:rPr>
          <w:rFonts w:ascii="Tahoma" w:hAnsi="Tahoma" w:cs="Tahoma"/>
          <w:color w:val="333333"/>
        </w:rPr>
      </w:pPr>
      <w:r w:rsidRPr="00E510F3">
        <w:rPr>
          <w:rFonts w:ascii="Tahoma" w:hAnsi="Tahoma" w:cs="Tahoma"/>
          <w:b/>
          <w:bCs/>
          <w:color w:val="333333"/>
        </w:rPr>
        <w:t>ΠΡΟΣΚΑΛΟΥΜΕ</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 xml:space="preserve">Γραφεία Γενικού Τουρισμού με ειδικό σήμα και άδεια λειτουργίας από τον ΕΟΤ σε ισχύ, να καταθέσουν στο γραφείο της Διευθύντριας του </w:t>
      </w:r>
      <w:r>
        <w:rPr>
          <w:rFonts w:ascii="Tahoma" w:hAnsi="Tahoma" w:cs="Tahoma"/>
          <w:color w:val="333333"/>
        </w:rPr>
        <w:t>2</w:t>
      </w:r>
      <w:r w:rsidRPr="0019410D">
        <w:rPr>
          <w:rFonts w:ascii="Tahoma" w:hAnsi="Tahoma" w:cs="Tahoma"/>
          <w:color w:val="333333"/>
          <w:vertAlign w:val="superscript"/>
        </w:rPr>
        <w:t>ου</w:t>
      </w:r>
      <w:r>
        <w:rPr>
          <w:rFonts w:ascii="Tahoma" w:hAnsi="Tahoma" w:cs="Tahoma"/>
          <w:color w:val="333333"/>
        </w:rPr>
        <w:t xml:space="preserve"> </w:t>
      </w:r>
      <w:r w:rsidRPr="00E510F3">
        <w:rPr>
          <w:rFonts w:ascii="Tahoma" w:hAnsi="Tahoma" w:cs="Tahoma"/>
          <w:color w:val="333333"/>
        </w:rPr>
        <w:t xml:space="preserve">Γυμνασίου Καστοριάς σφραγισμένη προσφορά </w:t>
      </w:r>
      <w:r w:rsidRPr="00E510F3">
        <w:rPr>
          <w:rFonts w:ascii="Tahoma" w:hAnsi="Tahoma" w:cs="Tahoma"/>
          <w:b/>
          <w:color w:val="333333"/>
        </w:rPr>
        <w:t xml:space="preserve">μέχρι </w:t>
      </w:r>
      <w:r w:rsidR="00D810EE" w:rsidRPr="00D810EE">
        <w:rPr>
          <w:rFonts w:ascii="Tahoma" w:hAnsi="Tahoma" w:cs="Tahoma"/>
          <w:b/>
          <w:color w:val="333333"/>
        </w:rPr>
        <w:t>13</w:t>
      </w:r>
      <w:r w:rsidRPr="00E510F3">
        <w:rPr>
          <w:rFonts w:ascii="Tahoma" w:hAnsi="Tahoma" w:cs="Tahoma"/>
          <w:b/>
          <w:color w:val="333333"/>
        </w:rPr>
        <w:t>/0</w:t>
      </w:r>
      <w:r>
        <w:rPr>
          <w:rFonts w:ascii="Tahoma" w:hAnsi="Tahoma" w:cs="Tahoma"/>
          <w:b/>
          <w:color w:val="333333"/>
        </w:rPr>
        <w:t>3</w:t>
      </w:r>
      <w:r w:rsidRPr="00E510F3">
        <w:rPr>
          <w:rFonts w:ascii="Tahoma" w:hAnsi="Tahoma" w:cs="Tahoma"/>
          <w:b/>
          <w:color w:val="333333"/>
        </w:rPr>
        <w:t>/202</w:t>
      </w:r>
      <w:r>
        <w:rPr>
          <w:rFonts w:ascii="Tahoma" w:hAnsi="Tahoma" w:cs="Tahoma"/>
          <w:b/>
          <w:color w:val="333333"/>
        </w:rPr>
        <w:t>4</w:t>
      </w:r>
      <w:r w:rsidRPr="00E510F3">
        <w:rPr>
          <w:rFonts w:ascii="Tahoma" w:hAnsi="Tahoma" w:cs="Tahoma"/>
          <w:b/>
          <w:color w:val="333333"/>
        </w:rPr>
        <w:t xml:space="preserve"> και ώρα 12:00 </w:t>
      </w:r>
      <w:proofErr w:type="spellStart"/>
      <w:r w:rsidRPr="00E510F3">
        <w:rPr>
          <w:rFonts w:ascii="Tahoma" w:hAnsi="Tahoma" w:cs="Tahoma"/>
          <w:b/>
          <w:color w:val="333333"/>
        </w:rPr>
        <w:t>π.μ</w:t>
      </w:r>
      <w:proofErr w:type="spellEnd"/>
      <w:r w:rsidRPr="00E510F3">
        <w:rPr>
          <w:rFonts w:ascii="Tahoma" w:hAnsi="Tahoma" w:cs="Tahoma"/>
          <w:b/>
          <w:color w:val="333333"/>
        </w:rPr>
        <w:t>.</w:t>
      </w:r>
      <w:r w:rsidRPr="00E510F3">
        <w:rPr>
          <w:rFonts w:ascii="Tahoma" w:hAnsi="Tahoma" w:cs="Tahoma"/>
          <w:color w:val="333333"/>
        </w:rPr>
        <w:t xml:space="preserve"> Μετά την παρέλευση της ημερομηνίας καμία προσφορά και για κανένα λόγο δεν θα γίνεται αποδεκτή. Για τη σύνταξη της προσφοράς αυτής σας ενημερώνουμε ότι θα πρέπει να περιλαμβάνονται τα παρακάτω στοιχεία:</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 xml:space="preserve">1) Προορισμός: </w:t>
      </w:r>
      <w:r>
        <w:rPr>
          <w:rFonts w:ascii="Tahoma" w:hAnsi="Tahoma" w:cs="Tahoma"/>
          <w:color w:val="333333"/>
        </w:rPr>
        <w:t>Καστοριά</w:t>
      </w:r>
      <w:r w:rsidRPr="00E510F3">
        <w:rPr>
          <w:rFonts w:ascii="Tahoma" w:hAnsi="Tahoma" w:cs="Tahoma"/>
          <w:color w:val="333333"/>
        </w:rPr>
        <w:t>-Κέρκυρα-</w:t>
      </w:r>
      <w:r>
        <w:rPr>
          <w:rFonts w:ascii="Tahoma" w:hAnsi="Tahoma" w:cs="Tahoma"/>
          <w:color w:val="333333"/>
        </w:rPr>
        <w:t>Καστοριά</w:t>
      </w:r>
      <w:r w:rsidRPr="00E510F3">
        <w:rPr>
          <w:rFonts w:ascii="Tahoma" w:hAnsi="Tahoma" w:cs="Tahoma"/>
          <w:color w:val="333333"/>
        </w:rPr>
        <w:t>.</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 xml:space="preserve">2) Αριθμός συμμετεχόντων: 29 μαθητές και </w:t>
      </w:r>
      <w:r>
        <w:rPr>
          <w:rFonts w:ascii="Tahoma" w:hAnsi="Tahoma" w:cs="Tahoma"/>
          <w:color w:val="333333"/>
        </w:rPr>
        <w:t>3</w:t>
      </w:r>
      <w:r w:rsidRPr="00E510F3">
        <w:rPr>
          <w:rFonts w:ascii="Tahoma" w:hAnsi="Tahoma" w:cs="Tahoma"/>
          <w:color w:val="333333"/>
        </w:rPr>
        <w:t xml:space="preserve"> συνοδοί.</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3) Μεταφορικό μέσο: Λεωφορείο νέας τεχνολογίας (με αναφορά στο έτος κατασκευής του). Το λεωφορείο να είναι στη διάθεση των συμμετεχόντων για όλες τις μετακινήσεις.</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4) Αριθμός Διανυκτερεύσεων: Δύο (2) στην Κέρκυρα (</w:t>
      </w:r>
      <w:r>
        <w:rPr>
          <w:rFonts w:ascii="Tahoma" w:hAnsi="Tahoma" w:cs="Tahoma"/>
          <w:color w:val="333333"/>
        </w:rPr>
        <w:t>10</w:t>
      </w:r>
      <w:r w:rsidRPr="00E510F3">
        <w:rPr>
          <w:rFonts w:ascii="Tahoma" w:hAnsi="Tahoma" w:cs="Tahoma"/>
          <w:color w:val="333333"/>
        </w:rPr>
        <w:t>-</w:t>
      </w:r>
      <w:r>
        <w:rPr>
          <w:rFonts w:ascii="Tahoma" w:hAnsi="Tahoma" w:cs="Tahoma"/>
          <w:color w:val="333333"/>
        </w:rPr>
        <w:t>11</w:t>
      </w:r>
      <w:r w:rsidRPr="00E510F3">
        <w:rPr>
          <w:rFonts w:ascii="Tahoma" w:hAnsi="Tahoma" w:cs="Tahoma"/>
          <w:color w:val="333333"/>
        </w:rPr>
        <w:t>/4/202</w:t>
      </w:r>
      <w:r>
        <w:rPr>
          <w:rFonts w:ascii="Tahoma" w:hAnsi="Tahoma" w:cs="Tahoma"/>
          <w:color w:val="333333"/>
        </w:rPr>
        <w:t>4</w:t>
      </w:r>
      <w:r w:rsidRPr="00E510F3">
        <w:rPr>
          <w:rFonts w:ascii="Tahoma" w:hAnsi="Tahoma" w:cs="Tahoma"/>
          <w:color w:val="333333"/>
        </w:rPr>
        <w:t xml:space="preserve"> )</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5) Κατηγορία καταλύματος: Κατηγορίας τριών (3) τεσσάρων (4) ή (5) αστέρων, με πρωινό</w:t>
      </w:r>
      <w:r>
        <w:rPr>
          <w:rFonts w:ascii="Tahoma" w:hAnsi="Tahoma" w:cs="Tahoma"/>
          <w:color w:val="333333"/>
        </w:rPr>
        <w:t xml:space="preserve"> ή και με ημιδιατροφή</w:t>
      </w:r>
      <w:r w:rsidRPr="00E510F3">
        <w:rPr>
          <w:rFonts w:ascii="Tahoma" w:hAnsi="Tahoma" w:cs="Tahoma"/>
          <w:color w:val="333333"/>
        </w:rPr>
        <w:t>.</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6) Χρονική διάρκεια μετακίνησης : Τρεις (3) ημέρες. Από </w:t>
      </w:r>
      <w:r>
        <w:rPr>
          <w:rFonts w:ascii="Tahoma" w:hAnsi="Tahoma" w:cs="Tahoma"/>
          <w:color w:val="333333"/>
        </w:rPr>
        <w:t>Τετάρτη 10</w:t>
      </w:r>
      <w:r w:rsidRPr="00E510F3">
        <w:rPr>
          <w:rFonts w:ascii="Tahoma" w:hAnsi="Tahoma" w:cs="Tahoma"/>
          <w:color w:val="333333"/>
        </w:rPr>
        <w:t>/04/202</w:t>
      </w:r>
      <w:r>
        <w:rPr>
          <w:rFonts w:ascii="Tahoma" w:hAnsi="Tahoma" w:cs="Tahoma"/>
          <w:color w:val="333333"/>
        </w:rPr>
        <w:t>4</w:t>
      </w:r>
      <w:r w:rsidRPr="00E510F3">
        <w:rPr>
          <w:rFonts w:ascii="Tahoma" w:hAnsi="Tahoma" w:cs="Tahoma"/>
          <w:color w:val="333333"/>
        </w:rPr>
        <w:t xml:space="preserve"> ώρα 7:</w:t>
      </w:r>
      <w:r>
        <w:rPr>
          <w:rFonts w:ascii="Tahoma" w:hAnsi="Tahoma" w:cs="Tahoma"/>
          <w:color w:val="333333"/>
        </w:rPr>
        <w:t>0</w:t>
      </w:r>
      <w:r w:rsidRPr="00E510F3">
        <w:rPr>
          <w:rFonts w:ascii="Tahoma" w:hAnsi="Tahoma" w:cs="Tahoma"/>
          <w:color w:val="333333"/>
        </w:rPr>
        <w:t xml:space="preserve">0 </w:t>
      </w:r>
      <w:proofErr w:type="spellStart"/>
      <w:r w:rsidRPr="00E510F3">
        <w:rPr>
          <w:rFonts w:ascii="Tahoma" w:hAnsi="Tahoma" w:cs="Tahoma"/>
          <w:color w:val="333333"/>
        </w:rPr>
        <w:t>π.μ</w:t>
      </w:r>
      <w:proofErr w:type="spellEnd"/>
      <w:r w:rsidRPr="00E510F3">
        <w:rPr>
          <w:rFonts w:ascii="Tahoma" w:hAnsi="Tahoma" w:cs="Tahoma"/>
          <w:color w:val="333333"/>
        </w:rPr>
        <w:t>. έως και Π</w:t>
      </w:r>
      <w:r>
        <w:rPr>
          <w:rFonts w:ascii="Tahoma" w:hAnsi="Tahoma" w:cs="Tahoma"/>
          <w:color w:val="333333"/>
        </w:rPr>
        <w:t>αρασκευή 12</w:t>
      </w:r>
      <w:r w:rsidRPr="00E510F3">
        <w:rPr>
          <w:rFonts w:ascii="Tahoma" w:hAnsi="Tahoma" w:cs="Tahoma"/>
          <w:color w:val="333333"/>
        </w:rPr>
        <w:t>/04/202</w:t>
      </w:r>
      <w:r>
        <w:rPr>
          <w:rFonts w:ascii="Tahoma" w:hAnsi="Tahoma" w:cs="Tahoma"/>
          <w:color w:val="333333"/>
        </w:rPr>
        <w:t xml:space="preserve">4 </w:t>
      </w:r>
      <w:r w:rsidRPr="00E510F3">
        <w:rPr>
          <w:rFonts w:ascii="Tahoma" w:hAnsi="Tahoma" w:cs="Tahoma"/>
          <w:color w:val="333333"/>
        </w:rPr>
        <w:t>ώρα 2</w:t>
      </w:r>
      <w:r>
        <w:rPr>
          <w:rFonts w:ascii="Tahoma" w:hAnsi="Tahoma" w:cs="Tahoma"/>
          <w:color w:val="333333"/>
        </w:rPr>
        <w:t>1</w:t>
      </w:r>
      <w:r w:rsidRPr="00E510F3">
        <w:rPr>
          <w:rFonts w:ascii="Tahoma" w:hAnsi="Tahoma" w:cs="Tahoma"/>
          <w:color w:val="333333"/>
        </w:rPr>
        <w:t>:</w:t>
      </w:r>
      <w:r>
        <w:rPr>
          <w:rFonts w:ascii="Tahoma" w:hAnsi="Tahoma" w:cs="Tahoma"/>
          <w:color w:val="333333"/>
        </w:rPr>
        <w:t>3</w:t>
      </w:r>
      <w:r w:rsidRPr="00E510F3">
        <w:rPr>
          <w:rFonts w:ascii="Tahoma" w:hAnsi="Tahoma" w:cs="Tahoma"/>
          <w:color w:val="333333"/>
        </w:rPr>
        <w:t xml:space="preserve">0 </w:t>
      </w:r>
      <w:proofErr w:type="spellStart"/>
      <w:r w:rsidRPr="00E510F3">
        <w:rPr>
          <w:rFonts w:ascii="Tahoma" w:hAnsi="Tahoma" w:cs="Tahoma"/>
          <w:color w:val="333333"/>
        </w:rPr>
        <w:t>μ.μ</w:t>
      </w:r>
      <w:proofErr w:type="spellEnd"/>
      <w:r w:rsidRPr="00E510F3">
        <w:rPr>
          <w:rFonts w:ascii="Tahoma" w:hAnsi="Tahoma" w:cs="Tahoma"/>
          <w:color w:val="333333"/>
        </w:rPr>
        <w:t>.</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7) Λοιπές υπηρεσίες ΝΑΙ:</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1</w:t>
      </w:r>
      <w:r w:rsidRPr="00E510F3">
        <w:rPr>
          <w:rFonts w:ascii="Tahoma" w:hAnsi="Tahoma" w:cs="Tahoma"/>
          <w:color w:val="333333"/>
          <w:vertAlign w:val="superscript"/>
        </w:rPr>
        <w:t>η</w:t>
      </w:r>
      <w:r w:rsidRPr="00E510F3">
        <w:rPr>
          <w:rFonts w:ascii="Tahoma" w:hAnsi="Tahoma" w:cs="Tahoma"/>
          <w:color w:val="333333"/>
        </w:rPr>
        <w:t xml:space="preserve">  μέρα: </w:t>
      </w:r>
      <w:r>
        <w:rPr>
          <w:rFonts w:ascii="Tahoma" w:hAnsi="Tahoma" w:cs="Tahoma"/>
          <w:color w:val="333333"/>
        </w:rPr>
        <w:t xml:space="preserve">Αναχώρηση από Καστοριά, Μετάβαση στην Κέρκυρα, </w:t>
      </w:r>
      <w:r w:rsidRPr="00E510F3">
        <w:rPr>
          <w:rFonts w:ascii="Tahoma" w:hAnsi="Tahoma" w:cs="Tahoma"/>
          <w:color w:val="333333"/>
        </w:rPr>
        <w:t>Επίσκεψη στο </w:t>
      </w:r>
      <w:r>
        <w:rPr>
          <w:rFonts w:ascii="Tahoma" w:hAnsi="Tahoma" w:cs="Tahoma"/>
          <w:color w:val="333333"/>
        </w:rPr>
        <w:t>Παλαιό Φρούριο, Άφιξη στο ξενοδοχείο, Τακτοποίηση, Μετάβαση στην πόλη της Κέρκυρας</w:t>
      </w:r>
    </w:p>
    <w:p w:rsidR="00DF6470"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2</w:t>
      </w:r>
      <w:r w:rsidRPr="00E510F3">
        <w:rPr>
          <w:rFonts w:ascii="Tahoma" w:hAnsi="Tahoma" w:cs="Tahoma"/>
          <w:color w:val="333333"/>
          <w:vertAlign w:val="superscript"/>
        </w:rPr>
        <w:t>η</w:t>
      </w:r>
      <w:r w:rsidRPr="00E510F3">
        <w:rPr>
          <w:rFonts w:ascii="Tahoma" w:hAnsi="Tahoma" w:cs="Tahoma"/>
          <w:color w:val="333333"/>
        </w:rPr>
        <w:t xml:space="preserve">  μέρα: </w:t>
      </w:r>
      <w:r>
        <w:rPr>
          <w:rFonts w:ascii="Tahoma" w:hAnsi="Tahoma" w:cs="Tahoma"/>
          <w:color w:val="333333"/>
        </w:rPr>
        <w:t>Αναχώρηση από το ξενοδοχείο επίσκεψη στο Μον Ρεπό, Επίσκεψη στο Αρχαιολογικό Μουσείο, Επιστροφή στο ξενοδοχείο, Βραδινή έξοδος στην πόλη.</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lastRenderedPageBreak/>
        <w:t>3</w:t>
      </w:r>
      <w:r w:rsidRPr="00E510F3">
        <w:rPr>
          <w:rFonts w:ascii="Tahoma" w:hAnsi="Tahoma" w:cs="Tahoma"/>
          <w:color w:val="333333"/>
          <w:vertAlign w:val="superscript"/>
        </w:rPr>
        <w:t>η</w:t>
      </w:r>
      <w:r w:rsidRPr="00E510F3">
        <w:rPr>
          <w:rFonts w:ascii="Tahoma" w:hAnsi="Tahoma" w:cs="Tahoma"/>
          <w:color w:val="333333"/>
        </w:rPr>
        <w:t xml:space="preserve">  μέρα: </w:t>
      </w:r>
      <w:r>
        <w:rPr>
          <w:rFonts w:ascii="Tahoma" w:hAnsi="Tahoma" w:cs="Tahoma"/>
          <w:color w:val="333333"/>
        </w:rPr>
        <w:t>Αναχώρηση από το ξενοδοχείο, Επίσκεψη στο Κανόνι, 14:00 Αναχώρηση από Κέρκυρα, Επίσκεψη στον αρχαιολογικό χώρο της Δωδώνης, 18:30 Αναχώρηση για Καστοριά, 21:30 Άφιξη στην Καστοριά</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8) Υποχρεωτική ασφάλιση ευθύνης διοργανωτή, σύμφωνα με την κείμενη νομοθεσία.</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9) Πρόσθετη προαιρετική ασφάλιση που καλύπτει τα έξοδα σε περίπτωση ατυχήματος ή ασθένειας.</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 </w:t>
      </w:r>
      <w:r w:rsidRPr="00E510F3">
        <w:rPr>
          <w:rFonts w:ascii="Tahoma" w:hAnsi="Tahoma" w:cs="Tahoma"/>
          <w:b/>
          <w:bCs/>
          <w:color w:val="333333"/>
        </w:rPr>
        <w:t>Ζητείται η τελική συνολική τιμή του ταξιδιού και η επιβάρυνση ανά μαθητή</w:t>
      </w:r>
      <w:r w:rsidRPr="00E510F3">
        <w:rPr>
          <w:rFonts w:ascii="Tahoma" w:hAnsi="Tahoma" w:cs="Tahoma"/>
          <w:color w:val="333333"/>
        </w:rPr>
        <w:t>.</w:t>
      </w:r>
    </w:p>
    <w:p w:rsidR="00DF6470" w:rsidRPr="00E510F3" w:rsidRDefault="00DF6470" w:rsidP="00DF6470">
      <w:pPr>
        <w:spacing w:before="100" w:beforeAutospacing="1" w:after="100" w:afterAutospacing="1"/>
        <w:rPr>
          <w:rFonts w:ascii="Tahoma" w:hAnsi="Tahoma" w:cs="Tahoma"/>
          <w:color w:val="333333"/>
        </w:rPr>
      </w:pPr>
      <w:r w:rsidRPr="00E510F3">
        <w:rPr>
          <w:rFonts w:ascii="Tahoma" w:hAnsi="Tahoma" w:cs="Tahoma"/>
          <w:color w:val="333333"/>
        </w:rPr>
        <w:t>Παρακαλούμε κατά τη σύνταξη της προσφοράς να λάβετε υπόψη σας τα εξής:</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Οι μετακινήσεις των μαθητών/εκπαιδευτικών να γίνονται με λεωφορείο που πληροί τις προδιαγραφές ασφαλούς μετακίνησης των μαθητών/εκπαιδευτικών στο εσωτερικό βάσει της κείμενης νομοθεσίας.</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Το λεωφορείο να είναι στη διάθεση των συμμετεχόντων καθ’ όλη την ημέρα για τις μετακινήσεις σύμφωνα με τις ανάγκες του εκπαιδευτικού προγράμματος.</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Να αναφέρεται οπωσδήποτε στην προσφορά σας το όνομα, η κατηγορία του ξενοδοχείου και η ακριβής τοποθεσία του. Η φιλοξενία στο ξενοδοχείο να αφορά 2 διανυκτερεύσεις στην Κέρ</w:t>
      </w:r>
      <w:r>
        <w:rPr>
          <w:rFonts w:ascii="Tahoma" w:hAnsi="Tahoma" w:cs="Tahoma"/>
          <w:color w:val="333333"/>
        </w:rPr>
        <w:t>κυρα και να περιλαμβάνει πρωινό ή και ημιδιατροφή.</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Αν το λεωφορείο κινείται πέρα από τα χρονικά όρια που προβλέπει η Νομοθεσία απαιτείται η ύπαρξη επιπλέον οδηγού.</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Να περιλαμβάνει τρίκλινα δωμάτια για τους μαθητές και μονόκλινα ή δίκλινα για τους συνοδούς.</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Στην τελική συνολική τιμή του οργανωμένου ταξιδιού να συμπεριλαμβάνονται κάθε είδους χρεώσεις πλην εισόδων μουσείων.</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Η επιτροπή αξιολόγησης, πέραν της τιμής, συνεκτιμά την ποιότητα, την αξιοπιστία του ταξιδιωτικού γραφείου, προγενέστερη εμπειρία συνεργασίας, το εύρος των προσφερόμενων υπηρεσιών, την παλαιότητα των λεωφορείων και δεν υποχρεούται να επιλέξει απαραίτητα το πρακτορείο που μειοδοτεί.</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Σε περίπτωση αθέτησης των ανωτέρω προϋποθέσεων, το σχολείο επιφυλάσσεται να αποφασίσει για τις περαιτέρω νόμιμες ενέργειες.</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Το Σχολείο διατηρεί το δικαίωμα να μην πραγματοποιήσει τη μετακίνηση εφόσον δεν συμπληρωθεί ο απαραίτητος αριθμός μαθητών/ τριών.</w:t>
      </w:r>
    </w:p>
    <w:p w:rsidR="00DF6470" w:rsidRPr="00E510F3" w:rsidRDefault="00DF6470" w:rsidP="00DF6470">
      <w:pPr>
        <w:numPr>
          <w:ilvl w:val="0"/>
          <w:numId w:val="1"/>
        </w:numPr>
        <w:spacing w:before="100" w:beforeAutospacing="1" w:after="100" w:afterAutospacing="1"/>
        <w:rPr>
          <w:rFonts w:ascii="Tahoma" w:hAnsi="Tahoma" w:cs="Tahoma"/>
          <w:color w:val="333333"/>
        </w:rPr>
      </w:pPr>
      <w:r w:rsidRPr="00E510F3">
        <w:rPr>
          <w:rFonts w:ascii="Tahoma" w:hAnsi="Tahoma" w:cs="Tahoma"/>
          <w:color w:val="333333"/>
        </w:rPr>
        <w:t>Σας γνωστοποιούμε ότι το 10% του συνολικού κόστους θα πληρωθεί μετά το πέρας της εκδρομής.</w:t>
      </w:r>
    </w:p>
    <w:p w:rsidR="00DF6470" w:rsidRPr="005E6237" w:rsidRDefault="00DF6470" w:rsidP="00DF6470">
      <w:pPr>
        <w:pStyle w:val="a3"/>
        <w:ind w:left="5040" w:firstLine="720"/>
        <w:rPr>
          <w:rFonts w:ascii="Calibri" w:hAnsi="Calibri" w:cs="Calibri"/>
          <w:szCs w:val="24"/>
        </w:rPr>
      </w:pPr>
    </w:p>
    <w:p w:rsidR="00DF6470" w:rsidRPr="005E6237" w:rsidRDefault="00DF6470" w:rsidP="00DF6470">
      <w:pPr>
        <w:pStyle w:val="a3"/>
        <w:ind w:left="5040" w:firstLine="720"/>
        <w:rPr>
          <w:rFonts w:ascii="Calibri" w:hAnsi="Calibri" w:cs="Calibri"/>
          <w:szCs w:val="24"/>
        </w:rPr>
      </w:pPr>
    </w:p>
    <w:p w:rsidR="00DF6470" w:rsidRPr="005E6237" w:rsidRDefault="009224D1" w:rsidP="00DF6470">
      <w:pPr>
        <w:rPr>
          <w:rFonts w:ascii="Calibri" w:hAnsi="Calibri" w:cs="Calibri"/>
          <w:sz w:val="24"/>
          <w:szCs w:val="24"/>
        </w:rPr>
      </w:pPr>
      <w:r>
        <w:rPr>
          <w:rFonts w:ascii="Calibri" w:hAnsi="Calibri" w:cs="Calibri"/>
          <w:noProof/>
          <w:sz w:val="24"/>
          <w:szCs w:val="24"/>
        </w:rPr>
        <w:pict>
          <v:shapetype id="_x0000_t202" coordsize="21600,21600" o:spt="202" path="m,l,21600r21600,l21600,xe">
            <v:stroke joinstyle="miter"/>
            <v:path gradientshapeok="t" o:connecttype="rect"/>
          </v:shapetype>
          <v:shape id="_x0000_s1027" type="#_x0000_t202" style="position:absolute;margin-left:283.8pt;margin-top:3.75pt;width:166.95pt;height:95.3pt;z-index:1" stroked="f">
            <v:textbox style="mso-next-textbox:#_x0000_s1027" inset="0,0,0,0">
              <w:txbxContent>
                <w:p w:rsidR="00DF6470" w:rsidRPr="00620724" w:rsidRDefault="00DF6470" w:rsidP="00DF6470">
                  <w:pPr>
                    <w:jc w:val="center"/>
                    <w:rPr>
                      <w:rFonts w:ascii="Calibri" w:hAnsi="Calibri"/>
                      <w:sz w:val="24"/>
                      <w:szCs w:val="24"/>
                    </w:rPr>
                  </w:pPr>
                  <w:r>
                    <w:rPr>
                      <w:rFonts w:ascii="Calibri" w:hAnsi="Calibri"/>
                      <w:sz w:val="24"/>
                      <w:szCs w:val="24"/>
                    </w:rPr>
                    <w:t>Η Διευθύντρια</w:t>
                  </w:r>
                </w:p>
                <w:p w:rsidR="00DF6470" w:rsidRPr="00620724" w:rsidRDefault="00DF6470" w:rsidP="00DF6470">
                  <w:pPr>
                    <w:jc w:val="center"/>
                    <w:rPr>
                      <w:rFonts w:ascii="Calibri" w:hAnsi="Calibri"/>
                      <w:sz w:val="24"/>
                      <w:szCs w:val="24"/>
                    </w:rPr>
                  </w:pPr>
                </w:p>
                <w:p w:rsidR="00DF6470" w:rsidRDefault="00DF6470" w:rsidP="00DF6470">
                  <w:pPr>
                    <w:jc w:val="center"/>
                    <w:rPr>
                      <w:rFonts w:ascii="Calibri" w:hAnsi="Calibri"/>
                      <w:sz w:val="24"/>
                      <w:szCs w:val="24"/>
                      <w:lang w:val="en-US"/>
                    </w:rPr>
                  </w:pPr>
                </w:p>
                <w:p w:rsidR="00DF6470" w:rsidRDefault="00DF6470" w:rsidP="00DF6470">
                  <w:pPr>
                    <w:jc w:val="center"/>
                    <w:rPr>
                      <w:rFonts w:ascii="Calibri" w:hAnsi="Calibri"/>
                      <w:sz w:val="24"/>
                      <w:szCs w:val="24"/>
                      <w:lang w:val="en-US"/>
                    </w:rPr>
                  </w:pPr>
                </w:p>
                <w:p w:rsidR="00DF6470" w:rsidRDefault="00DF6470" w:rsidP="00DF6470">
                  <w:pPr>
                    <w:jc w:val="center"/>
                    <w:rPr>
                      <w:rFonts w:ascii="Calibri" w:hAnsi="Calibri"/>
                      <w:sz w:val="24"/>
                      <w:szCs w:val="24"/>
                      <w:lang w:val="en-US"/>
                    </w:rPr>
                  </w:pPr>
                </w:p>
                <w:p w:rsidR="00DF6470" w:rsidRDefault="00DF6470" w:rsidP="00DF6470">
                  <w:pPr>
                    <w:jc w:val="center"/>
                    <w:rPr>
                      <w:rFonts w:ascii="Calibri" w:hAnsi="Calibri"/>
                      <w:sz w:val="24"/>
                      <w:szCs w:val="24"/>
                      <w:lang w:val="en-US"/>
                    </w:rPr>
                  </w:pPr>
                  <w:r>
                    <w:rPr>
                      <w:rFonts w:ascii="Calibri" w:hAnsi="Calibri"/>
                      <w:sz w:val="24"/>
                      <w:szCs w:val="24"/>
                    </w:rPr>
                    <w:t xml:space="preserve">Άννα </w:t>
                  </w:r>
                  <w:proofErr w:type="spellStart"/>
                  <w:r>
                    <w:rPr>
                      <w:rFonts w:ascii="Calibri" w:hAnsi="Calibri"/>
                      <w:sz w:val="24"/>
                      <w:szCs w:val="24"/>
                    </w:rPr>
                    <w:t>Τσεβεκίδου</w:t>
                  </w:r>
                  <w:proofErr w:type="spellEnd"/>
                  <w:r>
                    <w:rPr>
                      <w:rFonts w:ascii="Calibri" w:hAnsi="Calibri"/>
                      <w:sz w:val="24"/>
                      <w:szCs w:val="24"/>
                    </w:rPr>
                    <w:t xml:space="preserve"> ΠΕ06</w:t>
                  </w:r>
                </w:p>
              </w:txbxContent>
            </v:textbox>
          </v:shape>
        </w:pict>
      </w:r>
    </w:p>
    <w:p w:rsidR="00DF6470" w:rsidRPr="005E6237" w:rsidRDefault="00DF6470" w:rsidP="00DF6470">
      <w:pPr>
        <w:rPr>
          <w:rFonts w:ascii="Calibri" w:hAnsi="Calibri" w:cs="Calibri"/>
          <w:sz w:val="24"/>
          <w:szCs w:val="24"/>
        </w:rPr>
      </w:pPr>
    </w:p>
    <w:p w:rsidR="00DF6470" w:rsidRPr="005E6237" w:rsidRDefault="00DF6470" w:rsidP="00DF6470">
      <w:pPr>
        <w:rPr>
          <w:rFonts w:ascii="Calibri" w:hAnsi="Calibri" w:cs="Calibri"/>
          <w:sz w:val="24"/>
          <w:szCs w:val="24"/>
        </w:rPr>
      </w:pPr>
    </w:p>
    <w:p w:rsidR="00DF6470" w:rsidRPr="005E6237" w:rsidRDefault="00DF6470" w:rsidP="00DF6470">
      <w:pPr>
        <w:rPr>
          <w:rFonts w:ascii="Calibri" w:hAnsi="Calibri" w:cs="Calibri"/>
          <w:sz w:val="24"/>
          <w:szCs w:val="24"/>
        </w:rPr>
      </w:pPr>
      <w:r w:rsidRPr="005E6237">
        <w:rPr>
          <w:rFonts w:ascii="Calibri" w:hAnsi="Calibri" w:cs="Calibri"/>
          <w:sz w:val="24"/>
          <w:szCs w:val="24"/>
        </w:rPr>
        <w:tab/>
      </w:r>
      <w:r w:rsidRPr="005E6237">
        <w:rPr>
          <w:rFonts w:ascii="Calibri" w:hAnsi="Calibri" w:cs="Calibri"/>
          <w:sz w:val="24"/>
          <w:szCs w:val="24"/>
        </w:rPr>
        <w:tab/>
      </w:r>
      <w:r w:rsidRPr="005E6237">
        <w:rPr>
          <w:rFonts w:ascii="Calibri" w:hAnsi="Calibri" w:cs="Calibri"/>
          <w:sz w:val="24"/>
          <w:szCs w:val="24"/>
        </w:rPr>
        <w:tab/>
      </w:r>
      <w:r w:rsidRPr="005E6237">
        <w:rPr>
          <w:rFonts w:ascii="Calibri" w:hAnsi="Calibri" w:cs="Calibri"/>
          <w:sz w:val="24"/>
          <w:szCs w:val="24"/>
        </w:rPr>
        <w:tab/>
      </w:r>
      <w:r w:rsidRPr="005E6237">
        <w:rPr>
          <w:rFonts w:ascii="Calibri" w:hAnsi="Calibri" w:cs="Calibri"/>
          <w:sz w:val="24"/>
          <w:szCs w:val="24"/>
        </w:rPr>
        <w:tab/>
      </w:r>
      <w:r w:rsidRPr="005E6237">
        <w:rPr>
          <w:rFonts w:ascii="Calibri" w:hAnsi="Calibri" w:cs="Calibri"/>
          <w:sz w:val="24"/>
          <w:szCs w:val="24"/>
        </w:rPr>
        <w:tab/>
      </w:r>
      <w:r w:rsidRPr="005E6237">
        <w:rPr>
          <w:rFonts w:ascii="Calibri" w:hAnsi="Calibri" w:cs="Calibri"/>
          <w:sz w:val="24"/>
          <w:szCs w:val="24"/>
        </w:rPr>
        <w:tab/>
      </w:r>
      <w:r w:rsidRPr="005E6237">
        <w:rPr>
          <w:rFonts w:ascii="Calibri" w:hAnsi="Calibri" w:cs="Calibri"/>
          <w:sz w:val="24"/>
          <w:szCs w:val="24"/>
        </w:rPr>
        <w:tab/>
        <w:t xml:space="preserve"> </w:t>
      </w:r>
      <w:r w:rsidRPr="005E6237">
        <w:rPr>
          <w:rFonts w:ascii="Calibri" w:hAnsi="Calibri" w:cs="Calibri"/>
          <w:sz w:val="24"/>
          <w:szCs w:val="24"/>
        </w:rPr>
        <w:tab/>
        <w:t xml:space="preserve">   </w:t>
      </w:r>
      <w:r w:rsidRPr="005E6237">
        <w:rPr>
          <w:rFonts w:ascii="Calibri" w:hAnsi="Calibri" w:cs="Calibri"/>
          <w:sz w:val="24"/>
          <w:szCs w:val="24"/>
        </w:rPr>
        <w:tab/>
      </w:r>
      <w:r w:rsidRPr="005E6237">
        <w:rPr>
          <w:rFonts w:ascii="Calibri" w:hAnsi="Calibri" w:cs="Calibri"/>
          <w:sz w:val="24"/>
          <w:szCs w:val="24"/>
        </w:rPr>
        <w:tab/>
      </w:r>
    </w:p>
    <w:p w:rsidR="005C5EE3" w:rsidRDefault="005C5EE3" w:rsidP="00DF6470">
      <w:pPr>
        <w:jc w:val="both"/>
        <w:rPr>
          <w:b/>
          <w:sz w:val="24"/>
        </w:rPr>
      </w:pPr>
    </w:p>
    <w:p w:rsidR="005C5EE3" w:rsidRDefault="005C5EE3">
      <w:pPr>
        <w:rPr>
          <w:b/>
          <w:sz w:val="24"/>
        </w:rPr>
      </w:pPr>
    </w:p>
    <w:p w:rsidR="005C5EE3" w:rsidRDefault="005C5EE3">
      <w:pPr>
        <w:rPr>
          <w:bCs/>
          <w:sz w:val="24"/>
        </w:rPr>
      </w:pPr>
    </w:p>
    <w:p w:rsidR="005C5EE3" w:rsidRDefault="005C5EE3"/>
    <w:p w:rsidR="005C5EE3" w:rsidRDefault="005C5EE3"/>
    <w:p w:rsidR="005C5EE3" w:rsidRDefault="005C5EE3"/>
    <w:sectPr w:rsidR="005C5EE3" w:rsidSect="00982899">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830E2"/>
    <w:multiLevelType w:val="multilevel"/>
    <w:tmpl w:val="061A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BA3"/>
    <w:rsid w:val="00012A3B"/>
    <w:rsid w:val="00013666"/>
    <w:rsid w:val="00066E6B"/>
    <w:rsid w:val="000C1EE8"/>
    <w:rsid w:val="000F2209"/>
    <w:rsid w:val="00102D87"/>
    <w:rsid w:val="0013466D"/>
    <w:rsid w:val="0014448F"/>
    <w:rsid w:val="001673DA"/>
    <w:rsid w:val="001758F8"/>
    <w:rsid w:val="00247B1B"/>
    <w:rsid w:val="00271867"/>
    <w:rsid w:val="002C6DA0"/>
    <w:rsid w:val="002E5BA3"/>
    <w:rsid w:val="00356B74"/>
    <w:rsid w:val="003B3693"/>
    <w:rsid w:val="003E4E42"/>
    <w:rsid w:val="004724DC"/>
    <w:rsid w:val="004C6E4E"/>
    <w:rsid w:val="004C7A5D"/>
    <w:rsid w:val="00510254"/>
    <w:rsid w:val="00520BBF"/>
    <w:rsid w:val="00555996"/>
    <w:rsid w:val="005A230B"/>
    <w:rsid w:val="005C5239"/>
    <w:rsid w:val="005C5EE3"/>
    <w:rsid w:val="005D04DF"/>
    <w:rsid w:val="00665C61"/>
    <w:rsid w:val="007B233E"/>
    <w:rsid w:val="00843D39"/>
    <w:rsid w:val="00853185"/>
    <w:rsid w:val="009005B6"/>
    <w:rsid w:val="009224D1"/>
    <w:rsid w:val="00982899"/>
    <w:rsid w:val="00982972"/>
    <w:rsid w:val="009E22A9"/>
    <w:rsid w:val="00A07137"/>
    <w:rsid w:val="00A3561C"/>
    <w:rsid w:val="00A515CC"/>
    <w:rsid w:val="00AB66CA"/>
    <w:rsid w:val="00B102C9"/>
    <w:rsid w:val="00B35CB2"/>
    <w:rsid w:val="00B45F89"/>
    <w:rsid w:val="00BF6BC1"/>
    <w:rsid w:val="00C17FA0"/>
    <w:rsid w:val="00C478DB"/>
    <w:rsid w:val="00C652E6"/>
    <w:rsid w:val="00C84CD9"/>
    <w:rsid w:val="00CF408E"/>
    <w:rsid w:val="00D15C06"/>
    <w:rsid w:val="00D178BC"/>
    <w:rsid w:val="00D17C52"/>
    <w:rsid w:val="00D810EE"/>
    <w:rsid w:val="00D82E0E"/>
    <w:rsid w:val="00D876A7"/>
    <w:rsid w:val="00DD2039"/>
    <w:rsid w:val="00DE43EE"/>
    <w:rsid w:val="00DF5B85"/>
    <w:rsid w:val="00DF6470"/>
    <w:rsid w:val="00E75B09"/>
    <w:rsid w:val="00E86F61"/>
    <w:rsid w:val="00F07C81"/>
    <w:rsid w:val="00F322D8"/>
    <w:rsid w:val="00F400CE"/>
    <w:rsid w:val="00F63958"/>
    <w:rsid w:val="00F821C2"/>
    <w:rsid w:val="00F831A9"/>
    <w:rsid w:val="00FC2F81"/>
    <w:rsid w:val="00FD1297"/>
    <w:rsid w:val="00FE0641"/>
    <w:rsid w:val="00FF2D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899"/>
    <w:rPr>
      <w:lang w:eastAsia="en-US"/>
    </w:rPr>
  </w:style>
  <w:style w:type="paragraph" w:styleId="1">
    <w:name w:val="heading 1"/>
    <w:basedOn w:val="a"/>
    <w:next w:val="a"/>
    <w:qFormat/>
    <w:rsid w:val="00982899"/>
    <w:pPr>
      <w:keepNext/>
      <w:jc w:val="both"/>
      <w:outlineLvl w:val="0"/>
    </w:pPr>
    <w:rPr>
      <w:sz w:val="24"/>
    </w:rPr>
  </w:style>
  <w:style w:type="paragraph" w:styleId="2">
    <w:name w:val="heading 2"/>
    <w:basedOn w:val="a"/>
    <w:next w:val="a"/>
    <w:qFormat/>
    <w:rsid w:val="00982899"/>
    <w:pPr>
      <w:keepNext/>
      <w:outlineLvl w:val="1"/>
    </w:pPr>
    <w:rPr>
      <w:b/>
      <w:sz w:val="24"/>
    </w:rPr>
  </w:style>
  <w:style w:type="paragraph" w:styleId="3">
    <w:name w:val="heading 3"/>
    <w:basedOn w:val="a"/>
    <w:next w:val="a"/>
    <w:qFormat/>
    <w:rsid w:val="00982899"/>
    <w:pPr>
      <w:keepNext/>
      <w:jc w:val="center"/>
      <w:outlineLvl w:val="2"/>
    </w:pPr>
    <w:rPr>
      <w:sz w:val="24"/>
    </w:rPr>
  </w:style>
  <w:style w:type="paragraph" w:styleId="4">
    <w:name w:val="heading 4"/>
    <w:basedOn w:val="a"/>
    <w:next w:val="a"/>
    <w:qFormat/>
    <w:rsid w:val="00982899"/>
    <w:pPr>
      <w:keepNext/>
      <w:jc w:val="both"/>
      <w:outlineLvl w:val="3"/>
    </w:pPr>
    <w:rPr>
      <w:b/>
      <w:sz w:val="24"/>
    </w:rPr>
  </w:style>
  <w:style w:type="paragraph" w:styleId="5">
    <w:name w:val="heading 5"/>
    <w:basedOn w:val="a"/>
    <w:next w:val="a"/>
    <w:qFormat/>
    <w:rsid w:val="00982899"/>
    <w:pPr>
      <w:keepNext/>
      <w:jc w:val="center"/>
      <w:outlineLvl w:val="4"/>
    </w:pPr>
    <w:rPr>
      <w:b/>
      <w:bCs/>
      <w:sz w:val="24"/>
    </w:rPr>
  </w:style>
  <w:style w:type="paragraph" w:styleId="6">
    <w:name w:val="heading 6"/>
    <w:basedOn w:val="a"/>
    <w:next w:val="a"/>
    <w:qFormat/>
    <w:rsid w:val="00982899"/>
    <w:pPr>
      <w:keepNext/>
      <w:jc w:val="center"/>
      <w:outlineLvl w:val="5"/>
    </w:pPr>
    <w:rPr>
      <w:b/>
      <w:bCs/>
      <w:sz w:val="28"/>
      <w:u w:val="single"/>
    </w:rPr>
  </w:style>
  <w:style w:type="paragraph" w:styleId="7">
    <w:name w:val="heading 7"/>
    <w:basedOn w:val="a"/>
    <w:next w:val="a"/>
    <w:qFormat/>
    <w:rsid w:val="00982899"/>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82899"/>
    <w:rPr>
      <w:color w:val="0000FF"/>
      <w:u w:val="single"/>
    </w:rPr>
  </w:style>
  <w:style w:type="paragraph" w:styleId="a3">
    <w:name w:val="Body Text"/>
    <w:basedOn w:val="a"/>
    <w:rsid w:val="00982899"/>
    <w:pPr>
      <w:jc w:val="both"/>
    </w:pPr>
    <w:rPr>
      <w:b/>
      <w:sz w:val="24"/>
    </w:rPr>
  </w:style>
  <w:style w:type="character" w:styleId="-0">
    <w:name w:val="FollowedHyperlink"/>
    <w:basedOn w:val="a0"/>
    <w:rsid w:val="00982899"/>
    <w:rPr>
      <w:color w:val="800080"/>
      <w:u w:val="single"/>
    </w:rPr>
  </w:style>
  <w:style w:type="paragraph" w:styleId="20">
    <w:name w:val="Body Text 2"/>
    <w:basedOn w:val="a"/>
    <w:rsid w:val="00982899"/>
    <w:pPr>
      <w:jc w:val="both"/>
    </w:pPr>
    <w:rPr>
      <w:bCs/>
      <w:sz w:val="24"/>
    </w:rPr>
  </w:style>
  <w:style w:type="paragraph" w:styleId="a4">
    <w:name w:val="Title"/>
    <w:basedOn w:val="a"/>
    <w:qFormat/>
    <w:rsid w:val="00982899"/>
    <w:pPr>
      <w:ind w:right="-199"/>
      <w:jc w:val="center"/>
    </w:pPr>
    <w:rPr>
      <w:b/>
      <w:bCs/>
      <w:sz w:val="28"/>
      <w:u w:val="single"/>
    </w:rPr>
  </w:style>
  <w:style w:type="paragraph" w:styleId="a5">
    <w:name w:val="Subtitle"/>
    <w:basedOn w:val="a"/>
    <w:qFormat/>
    <w:rsid w:val="00982899"/>
    <w:pPr>
      <w:ind w:right="-199"/>
    </w:pPr>
    <w:rPr>
      <w:sz w:val="28"/>
    </w:rPr>
  </w:style>
  <w:style w:type="paragraph" w:styleId="a6">
    <w:name w:val="Balloon Text"/>
    <w:basedOn w:val="a"/>
    <w:semiHidden/>
    <w:rsid w:val="00AB66CA"/>
    <w:rPr>
      <w:rFonts w:ascii="Tahoma" w:hAnsi="Tahoma" w:cs="Tahoma"/>
      <w:sz w:val="16"/>
      <w:szCs w:val="16"/>
    </w:rPr>
  </w:style>
  <w:style w:type="paragraph" w:styleId="a7">
    <w:name w:val="Plain Text"/>
    <w:basedOn w:val="a"/>
    <w:link w:val="Char"/>
    <w:uiPriority w:val="99"/>
    <w:unhideWhenUsed/>
    <w:rsid w:val="00DF6470"/>
    <w:rPr>
      <w:rFonts w:ascii="Consolas" w:eastAsia="Calibri" w:hAnsi="Consolas"/>
      <w:sz w:val="21"/>
      <w:szCs w:val="21"/>
    </w:rPr>
  </w:style>
  <w:style w:type="character" w:customStyle="1" w:styleId="Char">
    <w:name w:val="Απλό κείμενο Char"/>
    <w:basedOn w:val="a0"/>
    <w:link w:val="a7"/>
    <w:uiPriority w:val="99"/>
    <w:rsid w:val="00DF6470"/>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3409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Ο.Σ.Κ.</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Ο.Σ.Κ.</dc:creator>
  <cp:lastModifiedBy>user</cp:lastModifiedBy>
  <cp:revision>4</cp:revision>
  <cp:lastPrinted>2011-03-24T08:21:00Z</cp:lastPrinted>
  <dcterms:created xsi:type="dcterms:W3CDTF">2024-03-04T11:23:00Z</dcterms:created>
  <dcterms:modified xsi:type="dcterms:W3CDTF">2024-03-05T13:10:00Z</dcterms:modified>
</cp:coreProperties>
</file>